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84CBC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84CBC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84CBC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E84CBC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84CB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E84CBC" w:rsidRDefault="000C6F2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D023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D0234" w:rsidRPr="000D0234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E84CBC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84CB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84CBC" w:rsidRDefault="000C6F2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Administracja i zarządzanie bazami danych ORACLE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0D0234">
              <w:rPr>
                <w:rFonts w:asciiTheme="minorHAnsi" w:hAnsiTheme="minorHAnsi"/>
                <w:sz w:val="24"/>
                <w:szCs w:val="24"/>
              </w:rPr>
              <w:t xml:space="preserve"> PBD-M1</w:t>
            </w:r>
          </w:p>
        </w:tc>
      </w:tr>
      <w:tr w:rsidR="002E1B9A" w:rsidRPr="00E84CBC" w:rsidTr="00AA4E25">
        <w:trPr>
          <w:cantSplit/>
        </w:trPr>
        <w:tc>
          <w:tcPr>
            <w:tcW w:w="497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84C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E84CBC" w:rsidTr="00C9183B">
        <w:trPr>
          <w:cantSplit/>
        </w:trPr>
        <w:tc>
          <w:tcPr>
            <w:tcW w:w="497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84CBC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E84C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E84CBC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E84CBC" w:rsidRDefault="00C9183B" w:rsidP="000C6F2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E84CBC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E84CBC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E84CBC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E84CBC" w:rsidTr="00AA4E25">
        <w:trPr>
          <w:cantSplit/>
        </w:trPr>
        <w:tc>
          <w:tcPr>
            <w:tcW w:w="497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E84CBC" w:rsidRDefault="0063722B" w:rsidP="000C6F22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E84CBC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E84C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84CBC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E84C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84CBC" w:rsidTr="00AA4E25">
        <w:trPr>
          <w:cantSplit/>
        </w:trPr>
        <w:tc>
          <w:tcPr>
            <w:tcW w:w="497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84CBC" w:rsidRDefault="000C6F2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84C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84CB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84CB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84CBC" w:rsidTr="00C9183B">
        <w:trPr>
          <w:cantSplit/>
        </w:trPr>
        <w:tc>
          <w:tcPr>
            <w:tcW w:w="497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84CB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84CBC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84CBC" w:rsidTr="00C9183B">
        <w:trPr>
          <w:cantSplit/>
        </w:trPr>
        <w:tc>
          <w:tcPr>
            <w:tcW w:w="497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E84CBC" w:rsidRDefault="000C6F22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E84CBC" w:rsidRDefault="0063722B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84C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F22" w:rsidRPr="00E84CBC" w:rsidTr="000C6F2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F22" w:rsidRPr="00E84CBC" w:rsidRDefault="000C6F2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 xml:space="preserve">dr inż. Jerzy </w:t>
            </w:r>
            <w:proofErr w:type="spellStart"/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Buriak</w:t>
            </w:r>
            <w:proofErr w:type="spellEnd"/>
          </w:p>
        </w:tc>
      </w:tr>
      <w:tr w:rsidR="000C6F22" w:rsidRPr="00E84CBC" w:rsidTr="000C6F22">
        <w:trPr>
          <w:trHeight w:val="640"/>
        </w:trPr>
        <w:tc>
          <w:tcPr>
            <w:tcW w:w="2988" w:type="dxa"/>
            <w:vAlign w:val="center"/>
          </w:tcPr>
          <w:p w:rsidR="000C6F22" w:rsidRPr="00E84CBC" w:rsidRDefault="000C6F2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 xml:space="preserve">dr inż. Jerzy </w:t>
            </w:r>
            <w:proofErr w:type="spellStart"/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Buriak</w:t>
            </w:r>
            <w:proofErr w:type="spellEnd"/>
          </w:p>
        </w:tc>
      </w:tr>
      <w:tr w:rsidR="000C6F22" w:rsidRPr="00E84CBC" w:rsidTr="000C6F22">
        <w:tc>
          <w:tcPr>
            <w:tcW w:w="2988" w:type="dxa"/>
            <w:vAlign w:val="center"/>
          </w:tcPr>
          <w:p w:rsidR="000C6F22" w:rsidRPr="00E84CBC" w:rsidRDefault="000C6F22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Zapoznanie ze strukturami, narzędziami i technikami administracji bazą danych ORACLE</w:t>
            </w:r>
          </w:p>
        </w:tc>
      </w:tr>
      <w:tr w:rsidR="000C6F22" w:rsidRPr="00E84CBC" w:rsidTr="000C6F2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F22" w:rsidRPr="00E84CBC" w:rsidRDefault="000C6F22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F22" w:rsidRPr="00E84CBC" w:rsidRDefault="000C6F22" w:rsidP="0017321A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Znajomość relacyjnych baz danych, SQL, podstawowa znajomość narzędzi ORACLE</w:t>
            </w:r>
            <w:r w:rsidR="0017321A" w:rsidRPr="00E84CBC">
              <w:rPr>
                <w:rFonts w:asciiTheme="minorHAnsi" w:hAnsiTheme="minorHAnsi"/>
                <w:sz w:val="24"/>
                <w:szCs w:val="24"/>
              </w:rPr>
              <w:t xml:space="preserve"> dla baz danych</w:t>
            </w:r>
            <w:r w:rsidRPr="00E84CBC">
              <w:rPr>
                <w:rFonts w:asciiTheme="minorHAnsi" w:hAnsiTheme="minorHAnsi"/>
                <w:sz w:val="24"/>
                <w:szCs w:val="24"/>
              </w:rPr>
              <w:t xml:space="preserve"> .</w:t>
            </w:r>
          </w:p>
        </w:tc>
      </w:tr>
    </w:tbl>
    <w:p w:rsidR="002E1B9A" w:rsidRPr="00E84C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E84CBC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84CBC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E84CB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84CBC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E84CBC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4639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Identyfikuje elementy struktury fizycznej i logicznej bazy danych Oracle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K_W05, K_W14</w:t>
            </w:r>
          </w:p>
        </w:tc>
      </w:tr>
      <w:tr w:rsidR="000C6F22" w:rsidRPr="00E84CBC" w:rsidTr="004639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Zna podstawowe zapytania modyfikujące instancję i bazę danych oraz zna podstawowe perspektywy tabel systemowych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K_W05, K_W14</w:t>
            </w:r>
          </w:p>
        </w:tc>
      </w:tr>
      <w:tr w:rsidR="000C6F22" w:rsidRPr="00E84CBC" w:rsidTr="004639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Rozumie zasady archiwizacji i przywracania danych, oraz uruchamiania i zatrzymywania instancji serwera baz danych Oracle.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K_W05, K_W14</w:t>
            </w:r>
          </w:p>
        </w:tc>
      </w:tr>
      <w:tr w:rsidR="002E1B9A" w:rsidRPr="00E84CB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84CB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4639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Posługuje się narzędziami administracji i monitorowania serwera baz danych Oracle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K_U18</w:t>
            </w:r>
          </w:p>
        </w:tc>
      </w:tr>
      <w:tr w:rsidR="000C6F22" w:rsidRPr="00E84CBC" w:rsidTr="004639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Konstruuje zapytania SQL i procedury PLSQL w zakresie administracji i monitorowania instancji i struktur bazy danych Oracle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K_U01, K_U18</w:t>
            </w:r>
          </w:p>
        </w:tc>
      </w:tr>
      <w:tr w:rsidR="000C6F22" w:rsidRPr="00E84CBC" w:rsidTr="004639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Buduje i wdraża proste scenariusze bezpieczeństwa instancji i baz danych Oracle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K_U10, K_U18</w:t>
            </w:r>
          </w:p>
        </w:tc>
      </w:tr>
      <w:tr w:rsidR="000C6F22" w:rsidRPr="00E84CBC" w:rsidTr="004639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2E1B9A" w:rsidRPr="00E84CBC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84CB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E84CB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4639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  <w:tr w:rsidR="000C6F22" w:rsidRPr="00E84CBC" w:rsidTr="004639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F22" w:rsidRPr="00E84CBC" w:rsidRDefault="000C6F22" w:rsidP="000C6F2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Rozumie aspekty poufności danych i bezpieczeństwa przechowywania informacji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K_K02</w:t>
            </w:r>
          </w:p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K_K03</w:t>
            </w:r>
          </w:p>
        </w:tc>
      </w:tr>
    </w:tbl>
    <w:p w:rsidR="002E1B9A" w:rsidRPr="00E84C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84CBC" w:rsidTr="000C6F22">
        <w:tc>
          <w:tcPr>
            <w:tcW w:w="10008" w:type="dxa"/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84CBC" w:rsidTr="000C6F22">
        <w:tc>
          <w:tcPr>
            <w:tcW w:w="10008" w:type="dxa"/>
            <w:shd w:val="pct15" w:color="auto" w:fill="FFFFFF"/>
          </w:tcPr>
          <w:p w:rsidR="002E1B9A" w:rsidRPr="00E84CBC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0C6F22" w:rsidRPr="00E84CBC" w:rsidTr="000C6F22">
        <w:tc>
          <w:tcPr>
            <w:tcW w:w="10008" w:type="dxa"/>
          </w:tcPr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Przedstawienie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sylabus</w:t>
            </w:r>
            <w:r w:rsidR="0017321A" w:rsidRPr="00E84CBC">
              <w:rPr>
                <w:rFonts w:asciiTheme="minorHAnsi" w:hAnsiTheme="minorHAnsi"/>
                <w:sz w:val="24"/>
                <w:szCs w:val="24"/>
              </w:rPr>
              <w:t>a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kursu. Powtórzenie z zakresu aplikacji klienckich bazy Oracle. </w:t>
            </w:r>
            <w:r w:rsidRPr="00E84CBC">
              <w:rPr>
                <w:rFonts w:asciiTheme="minorHAnsi" w:hAnsiTheme="minorHAnsi"/>
                <w:sz w:val="24"/>
                <w:szCs w:val="24"/>
              </w:rPr>
              <w:br/>
              <w:t>Nazwy i usługi sieciowe. Konfiguracja bazy danych Oracle i procesu nasłuchu LISTENER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Instancja bazy danych Oracle: pamięci SGA, PGA, procesy w tle, opcje uruchamiania i zatrzymania instancji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Struktura fizyczna i logiczna bazy danych Oracle, przestrzenie systemowe, wstęp do Automatic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Storage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Management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Zarządzanie instancją bazy: pliki parametrów inicjalizacyjnych, kwerendy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Alter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System. Monitorowanie instancji: widoki V_$. Nadzorowanie przestrzeni tabel: widoki DBA_. Definiowanie plików i przestrzeni tabel: kwerendy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Alter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Create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Alter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Tablespace</w:t>
            </w:r>
            <w:proofErr w:type="spellEnd"/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Zarządzanie użytkownikami bazy, uprawnieniami i rolami oraz profilami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Zarządzanie współbieżnym dostępem do danych – blokowania i zakleszczenia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Wycofywanie wprowadzonych zmian w danych. Porównanie operacji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Undo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i Redo. Gwarantowanie możliwości wycofania zmian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Aspekty użycia technologii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Flashback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Recycle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Bin</w:t>
            </w:r>
            <w:proofErr w:type="spellEnd"/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Ustanawianie audytów w bazie Oracle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Utrzymanie bazy i zarządzanie wydajnością 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Koncepcje tworzenia kopi zapasowych i przywracania bazy z jej kopii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Wykonywanie kopi zapasowych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Przywracanie bazy danych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Eksport danych z bazy i import danych do bazy Oracle</w:t>
            </w:r>
          </w:p>
          <w:p w:rsidR="000C6F22" w:rsidRPr="00E84CBC" w:rsidRDefault="000C6F22" w:rsidP="000C6F2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Automatyzacja zadań: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Scheduler</w:t>
            </w:r>
            <w:proofErr w:type="spellEnd"/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0C6F22">
        <w:tc>
          <w:tcPr>
            <w:tcW w:w="10008" w:type="dxa"/>
            <w:shd w:val="pct15" w:color="auto" w:fill="FFFFFF"/>
          </w:tcPr>
          <w:p w:rsidR="000C6F22" w:rsidRPr="00E84CBC" w:rsidRDefault="000C6F2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0C6F22" w:rsidRPr="00E84CBC" w:rsidTr="000C6F22">
        <w:tc>
          <w:tcPr>
            <w:tcW w:w="10008" w:type="dxa"/>
          </w:tcPr>
          <w:p w:rsidR="000C6F22" w:rsidRPr="00E84CBC" w:rsidRDefault="000C6F22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0C6F22">
        <w:tc>
          <w:tcPr>
            <w:tcW w:w="10008" w:type="dxa"/>
            <w:shd w:val="pct15" w:color="auto" w:fill="FFFFFF"/>
          </w:tcPr>
          <w:p w:rsidR="000C6F22" w:rsidRPr="00E84CBC" w:rsidRDefault="000C6F22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84CBC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0C6F22" w:rsidRPr="000D0234" w:rsidTr="000C6F22">
        <w:tc>
          <w:tcPr>
            <w:tcW w:w="10008" w:type="dxa"/>
          </w:tcPr>
          <w:p w:rsidR="00DE7C14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Laboratoria na bieżąco mają stanowić uzupełnienie wykładu. Będą w sposób praktyczny przedstawiać poruszane na wykładzie zagadnienia. </w:t>
            </w:r>
            <w:r w:rsidR="00DE7C14" w:rsidRPr="00E84CBC">
              <w:rPr>
                <w:rFonts w:asciiTheme="minorHAnsi" w:hAnsiTheme="minorHAnsi"/>
                <w:sz w:val="24"/>
                <w:szCs w:val="24"/>
              </w:rPr>
              <w:t xml:space="preserve">Z wykonanych ćwiczeń studenci będą sporządzać sprawozdania. Część ćwiczeń wymaga dokończenia w domu, co również poświadczy sprawozdanie. </w:t>
            </w:r>
          </w:p>
          <w:p w:rsidR="000C6F22" w:rsidRPr="00E84CBC" w:rsidRDefault="00DE7C14" w:rsidP="00AD5D9F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Zakresy ćwiczeń laboratoryjnych i wykładu </w:t>
            </w:r>
            <w:r w:rsidR="002465D6" w:rsidRPr="00E84CBC">
              <w:rPr>
                <w:rFonts w:asciiTheme="minorHAnsi" w:hAnsiTheme="minorHAnsi"/>
                <w:sz w:val="24"/>
                <w:szCs w:val="24"/>
              </w:rPr>
              <w:t xml:space="preserve">wynikają </w:t>
            </w:r>
            <w:r w:rsidR="000C6F22" w:rsidRPr="00E84CBC">
              <w:rPr>
                <w:rFonts w:asciiTheme="minorHAnsi" w:hAnsiTheme="minorHAnsi"/>
                <w:sz w:val="24"/>
                <w:szCs w:val="24"/>
              </w:rPr>
              <w:t xml:space="preserve"> z kursu Akademii Oracle: D50102GC11P Oracle </w:t>
            </w:r>
            <w:proofErr w:type="spellStart"/>
            <w:r w:rsidR="000C6F22"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="000C6F22" w:rsidRPr="00E84CBC">
              <w:rPr>
                <w:rFonts w:asciiTheme="minorHAnsi" w:hAnsiTheme="minorHAnsi"/>
                <w:sz w:val="24"/>
                <w:szCs w:val="24"/>
              </w:rPr>
              <w:t xml:space="preserve"> 11g: </w:t>
            </w:r>
            <w:proofErr w:type="spellStart"/>
            <w:r w:rsidR="000C6F22" w:rsidRPr="00E84CBC">
              <w:rPr>
                <w:rFonts w:asciiTheme="minorHAnsi" w:hAnsiTheme="minorHAnsi"/>
                <w:sz w:val="24"/>
                <w:szCs w:val="24"/>
              </w:rPr>
              <w:t>Administration</w:t>
            </w:r>
            <w:proofErr w:type="spellEnd"/>
            <w:r w:rsidR="000C6F22" w:rsidRPr="00E84C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C6F22" w:rsidRPr="00E84CBC">
              <w:rPr>
                <w:rFonts w:asciiTheme="minorHAnsi" w:hAnsiTheme="minorHAnsi"/>
                <w:sz w:val="24"/>
                <w:szCs w:val="24"/>
              </w:rPr>
              <w:t>Workshop</w:t>
            </w:r>
            <w:proofErr w:type="spellEnd"/>
            <w:r w:rsidR="000C6F22" w:rsidRPr="00E84CBC">
              <w:rPr>
                <w:rFonts w:asciiTheme="minorHAnsi" w:hAnsiTheme="minorHAnsi"/>
                <w:sz w:val="24"/>
                <w:szCs w:val="24"/>
              </w:rPr>
              <w:t xml:space="preserve"> I.</w:t>
            </w:r>
          </w:p>
          <w:p w:rsidR="000C6F22" w:rsidRPr="00E84CBC" w:rsidRDefault="000C6F22" w:rsidP="00AD5D9F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Prezentacja narzędzi administrowania bazą Oracle. Konfiguracja usług sieciowych: tworzenie nazw sieciowych i konfiguracja procesu nasłuchu </w:t>
            </w:r>
            <w:proofErr w:type="spellStart"/>
            <w:r w:rsidRPr="00E84CBC">
              <w:rPr>
                <w:rFonts w:asciiTheme="minorHAnsi" w:hAnsiTheme="minorHAnsi"/>
              </w:rPr>
              <w:t>Listener</w:t>
            </w:r>
            <w:proofErr w:type="spellEnd"/>
            <w:r w:rsidRPr="00E84CBC">
              <w:rPr>
                <w:rFonts w:asciiTheme="minorHAnsi" w:hAnsiTheme="minorHAnsi"/>
              </w:rPr>
              <w:t xml:space="preserve">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Parametry inicjalizacji instancji bazy Oracle: plik </w:t>
            </w:r>
            <w:proofErr w:type="spellStart"/>
            <w:r w:rsidRPr="00E84CBC">
              <w:rPr>
                <w:rFonts w:asciiTheme="minorHAnsi" w:hAnsiTheme="minorHAnsi"/>
              </w:rPr>
              <w:t>spfile.ora</w:t>
            </w:r>
            <w:proofErr w:type="spellEnd"/>
            <w:r w:rsidRPr="00E84CBC">
              <w:rPr>
                <w:rFonts w:asciiTheme="minorHAnsi" w:hAnsiTheme="minorHAnsi"/>
              </w:rPr>
              <w:t>, rodzaje parametrów, opis parametrów. Ustawianie rozmiaru pamięci SGA, PGA. Testowanie opcji uruchamiania i zatrzymania instancji. Odzyskiwanie pliku inicjalizacyjnego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Monitorowanie przestrzeni tabel. Tworzenie przestrzeni tabel i dodatkowych plików. Zmiana statusu przestrzeni. Tworzenie przestrzeni o różnych rozmiarach bloków danych. Przeglądanie plików śladu i plików </w:t>
            </w:r>
            <w:proofErr w:type="spellStart"/>
            <w:r w:rsidRPr="00E84CBC">
              <w:rPr>
                <w:rFonts w:asciiTheme="minorHAnsi" w:hAnsiTheme="minorHAnsi"/>
              </w:rPr>
              <w:t>alert.log</w:t>
            </w:r>
            <w:proofErr w:type="spellEnd"/>
            <w:r w:rsidRPr="00E84CBC">
              <w:rPr>
                <w:rFonts w:asciiTheme="minorHAnsi" w:hAnsiTheme="minorHAnsi"/>
              </w:rPr>
              <w:t xml:space="preserve">. Podstawowe kwerendy: </w:t>
            </w:r>
            <w:proofErr w:type="spellStart"/>
            <w:r w:rsidRPr="00E84CBC">
              <w:rPr>
                <w:rFonts w:asciiTheme="minorHAnsi" w:hAnsiTheme="minorHAnsi"/>
              </w:rPr>
              <w:t>Alter</w:t>
            </w:r>
            <w:proofErr w:type="spellEnd"/>
            <w:r w:rsidRPr="00E84CBC">
              <w:rPr>
                <w:rFonts w:asciiTheme="minorHAnsi" w:hAnsiTheme="minorHAnsi"/>
              </w:rPr>
              <w:t xml:space="preserve"> System, </w:t>
            </w:r>
            <w:proofErr w:type="spellStart"/>
            <w:r w:rsidRPr="00E84CBC">
              <w:rPr>
                <w:rFonts w:asciiTheme="minorHAnsi" w:hAnsiTheme="minorHAnsi"/>
              </w:rPr>
              <w:t>Alter</w:t>
            </w:r>
            <w:proofErr w:type="spellEnd"/>
            <w:r w:rsidRPr="00E84CBC">
              <w:rPr>
                <w:rFonts w:asciiTheme="minorHAnsi" w:hAnsiTheme="minorHAnsi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</w:rPr>
              <w:t>Database</w:t>
            </w:r>
            <w:proofErr w:type="spellEnd"/>
            <w:r w:rsidRPr="00E84CBC">
              <w:rPr>
                <w:rFonts w:asciiTheme="minorHAnsi" w:hAnsiTheme="minorHAnsi"/>
              </w:rPr>
              <w:t xml:space="preserve">, </w:t>
            </w:r>
            <w:proofErr w:type="spellStart"/>
            <w:r w:rsidRPr="00E84CBC">
              <w:rPr>
                <w:rFonts w:asciiTheme="minorHAnsi" w:hAnsiTheme="minorHAnsi"/>
              </w:rPr>
              <w:t>Alter</w:t>
            </w:r>
            <w:proofErr w:type="spellEnd"/>
            <w:r w:rsidRPr="00E84CBC">
              <w:rPr>
                <w:rFonts w:asciiTheme="minorHAnsi" w:hAnsiTheme="minorHAnsi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</w:rPr>
              <w:lastRenderedPageBreak/>
              <w:t>Tablespace</w:t>
            </w:r>
            <w:proofErr w:type="spellEnd"/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Stworzenie pakietu procedur </w:t>
            </w:r>
            <w:proofErr w:type="spellStart"/>
            <w:r w:rsidRPr="00E84CBC">
              <w:rPr>
                <w:rFonts w:asciiTheme="minorHAnsi" w:hAnsiTheme="minorHAnsi"/>
              </w:rPr>
              <w:t>pl</w:t>
            </w:r>
            <w:proofErr w:type="spellEnd"/>
            <w:r w:rsidRPr="00E84CBC">
              <w:rPr>
                <w:rFonts w:asciiTheme="minorHAnsi" w:hAnsiTheme="minorHAnsi"/>
              </w:rPr>
              <w:t xml:space="preserve">/SQL do monitorowania instancji (z użyciem widoków V_$) i nadzorowania przestrzeni tabel (z użyciem widoków DBA_)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Tworzenie użytkowników, nadawanie im uprawnień obiektowych i systemowych, opcje GRANT i ADMIN, tworzenie ról. Odbieranie uprawnień. Usuwanie użytkowników i ról. </w:t>
            </w:r>
          </w:p>
          <w:p w:rsidR="000C6F22" w:rsidRPr="00E84CBC" w:rsidRDefault="0017321A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Role zabezpieczone hasłem. </w:t>
            </w:r>
            <w:r w:rsidR="000C6F22" w:rsidRPr="00E84CBC">
              <w:rPr>
                <w:rFonts w:asciiTheme="minorHAnsi" w:hAnsiTheme="minorHAnsi"/>
              </w:rPr>
              <w:t xml:space="preserve">Przeglądanie parametrów profilu. Zmiana profilu użytkownika.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>Blokowanie wierszy i tabel bazy Oracle w różnych trybach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>Konflikty automatycznych blokad w Oracle. Monitorowanie blokad. Zakleszczenia – skutek zatwierdzenia lub wycofania zmian przy wykryciu zakleszczenia</w:t>
            </w:r>
          </w:p>
          <w:p w:rsidR="0017321A" w:rsidRPr="00E84CBC" w:rsidRDefault="0017321A" w:rsidP="0017321A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Zakładanie i przebudowywanie indeksów.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Użycie </w:t>
            </w:r>
            <w:proofErr w:type="spellStart"/>
            <w:r w:rsidRPr="00E84CBC">
              <w:rPr>
                <w:rFonts w:asciiTheme="minorHAnsi" w:hAnsiTheme="minorHAnsi"/>
              </w:rPr>
              <w:t>Flashback</w:t>
            </w:r>
            <w:proofErr w:type="spellEnd"/>
            <w:r w:rsidRPr="00E84CBC">
              <w:rPr>
                <w:rFonts w:asciiTheme="minorHAnsi" w:hAnsiTheme="minorHAnsi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</w:rPr>
              <w:t>table</w:t>
            </w:r>
            <w:proofErr w:type="spellEnd"/>
            <w:r w:rsidRPr="00E84CBC">
              <w:rPr>
                <w:rFonts w:asciiTheme="minorHAnsi" w:hAnsiTheme="minorHAnsi"/>
              </w:rPr>
              <w:t>. Zapytania o obraz danych w przeszłości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>Parametry audytu bazy danych. Ustawianie audytu kwerend systemowych, uprawnień i obiektów. Przeglądanie wyników audytu DB (perspektywy DBA_) i XML (</w:t>
            </w:r>
            <w:proofErr w:type="spellStart"/>
            <w:r w:rsidRPr="00E84CBC">
              <w:rPr>
                <w:rFonts w:asciiTheme="minorHAnsi" w:hAnsiTheme="minorHAnsi"/>
              </w:rPr>
              <w:t>perspektywaV</w:t>
            </w:r>
            <w:proofErr w:type="spellEnd"/>
            <w:r w:rsidRPr="00E84CBC">
              <w:rPr>
                <w:rFonts w:asciiTheme="minorHAnsi" w:hAnsiTheme="minorHAnsi"/>
              </w:rPr>
              <w:t xml:space="preserve">$). Audyty rozszerzone. Przeglądanie wyników audytów systemowych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Przygotowanie do backup. Tryb ARCHIVELOG. Użycie RMAN do wykonania archiwizacji w trybie ARCHIVELOG i NOARCHIVELOG.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 xml:space="preserve">Backup ręczny. Ustawienia opcji archiwizacji. Rodzaje backupów w Oracle. Wykonywanie różnicowych backupów przyrostowych i skumulowanych backupów przyrostowych 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>Przywracanie bazy danych. Odtwarzanie plików przestrzeni tabel zwykłych i systemowych. Odtwarzanie pliku kontrolnego. Odtwarzanie plików redo log z grupy bieżącej i nie będącej CURRENT.</w:t>
            </w:r>
          </w:p>
          <w:p w:rsidR="000C6F22" w:rsidRPr="00E84CBC" w:rsidRDefault="000C6F22" w:rsidP="000C6F22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>Przygotowanie do eksportu. Eksport tabeli. Import danych. Pomijanie meta danych. Eksport do pliku tekstowego</w:t>
            </w:r>
          </w:p>
          <w:p w:rsidR="000C6F22" w:rsidRPr="00E84CBC" w:rsidRDefault="000C6F22" w:rsidP="00AD5D9F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</w:rPr>
            </w:pPr>
          </w:p>
          <w:p w:rsidR="000C6F22" w:rsidRPr="00E84CBC" w:rsidRDefault="000C6F22" w:rsidP="00AD5D9F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E84CBC">
              <w:rPr>
                <w:rFonts w:asciiTheme="minorHAnsi" w:hAnsiTheme="minorHAnsi"/>
              </w:rPr>
              <w:t>Studenci zachęcani są do samodzielnego poszerzania wiedzy z wykorzystaniem kursów dostępnych w ramach Akademii Oracle: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E84CBC">
              <w:rPr>
                <w:rFonts w:asciiTheme="minorHAnsi" w:hAnsiTheme="minorHAnsi"/>
                <w:sz w:val="24"/>
                <w:szCs w:val="24"/>
                <w:lang w:val="en-US"/>
              </w:rPr>
              <w:t>D50079GC20  Oracle Database 11g: Administration Workshop II DBA Release 2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E84CBC">
              <w:rPr>
                <w:rFonts w:asciiTheme="minorHAnsi" w:hAnsiTheme="minorHAnsi"/>
                <w:sz w:val="24"/>
                <w:szCs w:val="24"/>
                <w:lang w:val="en-US"/>
              </w:rPr>
              <w:t>D64256GC11  Oracle Database: Program with PL/SQL</w:t>
            </w:r>
          </w:p>
          <w:p w:rsidR="000C6F22" w:rsidRPr="00E84CBC" w:rsidRDefault="000C6F22" w:rsidP="00AD5D9F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  <w:lang w:val="en-US"/>
              </w:rPr>
            </w:pPr>
            <w:r w:rsidRPr="00E84CBC">
              <w:rPr>
                <w:rFonts w:asciiTheme="minorHAnsi" w:hAnsiTheme="minorHAnsi"/>
                <w:lang w:val="en-US"/>
              </w:rPr>
              <w:t>D52601GC10P  Oracle Database 11g: Advanced PL/SQL English Student Subscription</w:t>
            </w:r>
          </w:p>
          <w:p w:rsidR="000C6F22" w:rsidRPr="00E84CBC" w:rsidRDefault="000C6F22" w:rsidP="00AD5D9F">
            <w:pPr>
              <w:pStyle w:val="NormalnyWeb"/>
              <w:spacing w:before="0" w:beforeAutospacing="0" w:after="0" w:afterAutospacing="0" w:line="285" w:lineRule="atLeast"/>
              <w:rPr>
                <w:rFonts w:asciiTheme="minorHAnsi" w:hAnsiTheme="minorHAnsi"/>
                <w:color w:val="FF0000"/>
                <w:lang w:val="en-US"/>
              </w:rPr>
            </w:pPr>
          </w:p>
        </w:tc>
      </w:tr>
      <w:tr w:rsidR="000C6F22" w:rsidRPr="00E84CBC" w:rsidTr="000C6F22">
        <w:tc>
          <w:tcPr>
            <w:tcW w:w="10008" w:type="dxa"/>
            <w:shd w:val="pct15" w:color="auto" w:fill="FFFFFF"/>
          </w:tcPr>
          <w:p w:rsidR="000C6F22" w:rsidRPr="00E84CBC" w:rsidRDefault="000C6F22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84CBC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0C6F22" w:rsidRPr="00E84CBC" w:rsidTr="000C6F22">
        <w:tc>
          <w:tcPr>
            <w:tcW w:w="10008" w:type="dxa"/>
          </w:tcPr>
          <w:p w:rsidR="000C6F22" w:rsidRPr="00E84CBC" w:rsidRDefault="000C6F22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0C6F22">
        <w:tc>
          <w:tcPr>
            <w:tcW w:w="10008" w:type="dxa"/>
            <w:shd w:val="clear" w:color="auto" w:fill="D9D9D9"/>
          </w:tcPr>
          <w:p w:rsidR="000C6F22" w:rsidRPr="00E84CBC" w:rsidRDefault="000C6F2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0C6F22" w:rsidRPr="00E84CBC" w:rsidTr="000C6F22">
        <w:tc>
          <w:tcPr>
            <w:tcW w:w="10008" w:type="dxa"/>
          </w:tcPr>
          <w:p w:rsidR="000C6F22" w:rsidRPr="00E84CBC" w:rsidRDefault="000C6F2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0C6F22" w:rsidRPr="00E84CBC" w:rsidTr="000C6F22">
        <w:tc>
          <w:tcPr>
            <w:tcW w:w="10008" w:type="dxa"/>
            <w:shd w:val="clear" w:color="auto" w:fill="D9D9D9"/>
          </w:tcPr>
          <w:p w:rsidR="000C6F22" w:rsidRPr="00E84CBC" w:rsidRDefault="000C6F2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0C6F22" w:rsidRPr="00E84CBC" w:rsidTr="000C6F22">
        <w:tc>
          <w:tcPr>
            <w:tcW w:w="10008" w:type="dxa"/>
          </w:tcPr>
          <w:p w:rsidR="000C6F22" w:rsidRPr="00E84CBC" w:rsidRDefault="000C6F22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84C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F22" w:rsidRPr="00E84CBC" w:rsidTr="000C6F2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F22" w:rsidRPr="00E84CBC" w:rsidRDefault="000C6F22" w:rsidP="000C6F2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Alapati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S., Kuhn D.,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Padfield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B.: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12c : problemy i rozwiązania , [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tł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. Andrzej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Watrak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>] , Helion 2015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Dhananjay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P.,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Tushar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N.,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Vipul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Patel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: Administrowanie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Enterprise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Manager 12 c : [poradnik praktyczny] .[przekł. Sikorski W.]. APN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Promis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Waeszawa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2013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Loney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K.: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11g. Kompendium administratora, Helion 2010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Bryla B.,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Loney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K.: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11g. Podręcznik administratora baz danych, Helion 2010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Theriault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M.: Oracle 9i. Administrowanie bazami danych od podstaw, Helion 2003</w:t>
            </w:r>
          </w:p>
        </w:tc>
      </w:tr>
      <w:tr w:rsidR="000C6F22" w:rsidRPr="00E84CBC" w:rsidTr="000C6F22">
        <w:tc>
          <w:tcPr>
            <w:tcW w:w="2660" w:type="dxa"/>
            <w:vAlign w:val="center"/>
          </w:tcPr>
          <w:p w:rsidR="000C6F22" w:rsidRPr="00E84CBC" w:rsidRDefault="000C6F22" w:rsidP="000C6F2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Price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J. ; [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tł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. Marcin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Rogóż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]: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11g i SQL : programowanie : opanuj SQL i PL / SQL w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i pisz dobre programy! . Helion 2009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lastRenderedPageBreak/>
              <w:t>McLaughlin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M.: Oracle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Database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11g. Programowanie w języku PL/SQL, Helion 2009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Bowman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J. S., Emerson S., L., </w:t>
            </w: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Darnovsky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 xml:space="preserve"> M.: Podręcznik języka SQL, WNT, Warszawa 2001. ISBN: 83-204-2596-4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Date</w:t>
            </w:r>
            <w:proofErr w:type="spellEnd"/>
            <w:r w:rsidRPr="00E84CBC">
              <w:rPr>
                <w:rFonts w:asciiTheme="minorHAnsi" w:hAnsiTheme="minorHAnsi"/>
                <w:sz w:val="24"/>
                <w:szCs w:val="24"/>
              </w:rPr>
              <w:t>. C. J.: Wprowadzenie do systemów baz danych. WNT, Warszawa 2000</w:t>
            </w:r>
          </w:p>
          <w:p w:rsidR="000C6F22" w:rsidRPr="00E84CBC" w:rsidRDefault="000C6F22" w:rsidP="00AD5D9F">
            <w:pPr>
              <w:widowControl w:val="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Ulman. J. D.: Systemy baz danych. WNT, Warszawa 1988</w:t>
            </w:r>
          </w:p>
        </w:tc>
      </w:tr>
      <w:tr w:rsidR="000C6F22" w:rsidRPr="00E84CBC" w:rsidTr="000C6F22">
        <w:tc>
          <w:tcPr>
            <w:tcW w:w="2660" w:type="dxa"/>
            <w:vAlign w:val="center"/>
          </w:tcPr>
          <w:p w:rsidR="000C6F22" w:rsidRPr="00E84CBC" w:rsidRDefault="000C6F22" w:rsidP="000C6F2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C6F22" w:rsidRPr="00E84CBC" w:rsidRDefault="000C6F22" w:rsidP="000C6F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firstLine="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wykład / wykład z prezentacją multimedialną, </w:t>
            </w:r>
          </w:p>
          <w:p w:rsidR="000C6F22" w:rsidRPr="00E84CBC" w:rsidRDefault="000C6F22" w:rsidP="000C6F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firstLine="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ćwiczenia w laboratorium komputerowym.</w:t>
            </w:r>
          </w:p>
          <w:p w:rsidR="000C6F22" w:rsidRPr="00E84CBC" w:rsidRDefault="000C6F22" w:rsidP="000C6F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firstLine="0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84CBC">
              <w:rPr>
                <w:rFonts w:asciiTheme="minorHAnsi" w:hAnsiTheme="minorHAnsi"/>
                <w:sz w:val="24"/>
                <w:szCs w:val="24"/>
              </w:rPr>
              <w:t>blended-learning</w:t>
            </w:r>
            <w:proofErr w:type="spellEnd"/>
          </w:p>
          <w:p w:rsidR="000C6F22" w:rsidRPr="00E84CBC" w:rsidRDefault="000C6F22" w:rsidP="000C6F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firstLine="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zadania domowe do samodzielnej realizacji</w:t>
            </w:r>
          </w:p>
          <w:p w:rsidR="000C6F22" w:rsidRPr="00E84CBC" w:rsidRDefault="000C6F22" w:rsidP="000C6F2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firstLine="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sprawozdawczość i raportowanie</w:t>
            </w:r>
          </w:p>
        </w:tc>
      </w:tr>
    </w:tbl>
    <w:p w:rsidR="002E1B9A" w:rsidRPr="00E84C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E84CBC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84CBC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C6F22" w:rsidRPr="00E84CBC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F22" w:rsidRPr="00E84CBC" w:rsidRDefault="000C6F22" w:rsidP="002F2F54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Teoretyczn</w:t>
            </w:r>
            <w:r w:rsidR="002F2F54" w:rsidRPr="00E84CBC">
              <w:rPr>
                <w:rFonts w:asciiTheme="minorHAnsi" w:hAnsiTheme="minorHAnsi"/>
                <w:sz w:val="24"/>
                <w:szCs w:val="24"/>
              </w:rPr>
              <w:t xml:space="preserve">y </w:t>
            </w:r>
            <w:r w:rsidRPr="00E84CBC">
              <w:rPr>
                <w:rFonts w:asciiTheme="minorHAnsi" w:hAnsiTheme="minorHAnsi"/>
                <w:sz w:val="24"/>
                <w:szCs w:val="24"/>
              </w:rPr>
              <w:t xml:space="preserve"> egzamin końcowy z materiału wykładowego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01, 02, 03, 09</w:t>
            </w:r>
          </w:p>
        </w:tc>
      </w:tr>
      <w:tr w:rsidR="000C6F22" w:rsidRPr="00E84CBC" w:rsidTr="00AA4E25">
        <w:tc>
          <w:tcPr>
            <w:tcW w:w="8208" w:type="dxa"/>
            <w:gridSpan w:val="2"/>
            <w:vAlign w:val="center"/>
          </w:tcPr>
          <w:p w:rsidR="000C6F22" w:rsidRPr="00E84CBC" w:rsidRDefault="000C6F22" w:rsidP="000C6F22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Sprawozdania ze zrealizowanych zadań domowych</w:t>
            </w:r>
          </w:p>
        </w:tc>
        <w:tc>
          <w:tcPr>
            <w:tcW w:w="1800" w:type="dxa"/>
            <w:vAlign w:val="center"/>
          </w:tcPr>
          <w:p w:rsidR="000C6F22" w:rsidRPr="00E84CBC" w:rsidRDefault="002F2F54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01, 02, 03, 04, </w:t>
            </w:r>
            <w:r w:rsidR="000C6F22" w:rsidRPr="00E84CBC">
              <w:rPr>
                <w:rFonts w:asciiTheme="minorHAnsi" w:hAnsiTheme="minorHAnsi"/>
                <w:sz w:val="24"/>
                <w:szCs w:val="24"/>
              </w:rPr>
              <w:t>05, 06, 07</w:t>
            </w:r>
            <w:r w:rsidRPr="00E84CBC">
              <w:rPr>
                <w:rFonts w:asciiTheme="minorHAnsi" w:hAnsiTheme="minorHAnsi"/>
                <w:sz w:val="24"/>
                <w:szCs w:val="24"/>
              </w:rPr>
              <w:t>, 08</w:t>
            </w:r>
          </w:p>
        </w:tc>
      </w:tr>
      <w:tr w:rsidR="000C6F22" w:rsidRPr="00E84CBC" w:rsidTr="00AA4E25">
        <w:tc>
          <w:tcPr>
            <w:tcW w:w="8208" w:type="dxa"/>
            <w:gridSpan w:val="2"/>
            <w:vAlign w:val="center"/>
          </w:tcPr>
          <w:p w:rsidR="000C6F22" w:rsidRPr="00E84CBC" w:rsidRDefault="000C6F22" w:rsidP="000C6F22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Sprawozdania ze zrealizowanych ćwiczeń laboratoryjnych</w:t>
            </w:r>
          </w:p>
        </w:tc>
        <w:tc>
          <w:tcPr>
            <w:tcW w:w="1800" w:type="dxa"/>
            <w:vAlign w:val="center"/>
          </w:tcPr>
          <w:p w:rsidR="000C6F22" w:rsidRPr="00E84CBC" w:rsidRDefault="002F2F54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01, 02, 03, </w:t>
            </w:r>
            <w:r w:rsidR="000C6F22" w:rsidRPr="00E84CBC">
              <w:rPr>
                <w:rFonts w:asciiTheme="minorHAnsi" w:hAnsiTheme="minorHAnsi"/>
                <w:sz w:val="24"/>
                <w:szCs w:val="24"/>
              </w:rPr>
              <w:t>04, 05, 06, 08</w:t>
            </w:r>
          </w:p>
        </w:tc>
      </w:tr>
      <w:tr w:rsidR="000C6F22" w:rsidRPr="00E84CBC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C6F22" w:rsidRPr="00E84CBC" w:rsidRDefault="000C6F2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50% oceny stanowi wynik egzaminu końcowego z materiału wykładowego. Próg zaliczenia 56% punktów.</w:t>
            </w:r>
          </w:p>
          <w:p w:rsidR="000C6F22" w:rsidRPr="00E84CBC" w:rsidRDefault="000C6F22" w:rsidP="00AD5D9F">
            <w:pPr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50% oceny stanowi ocena z laboratorium. Laboratoria oceniane są na podstawie sprawozdań ze zrealizowanych na zajęciach ćwiczeń oraz zadań domowych</w:t>
            </w:r>
          </w:p>
        </w:tc>
      </w:tr>
    </w:tbl>
    <w:p w:rsidR="002E1B9A" w:rsidRPr="00E84CB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84CBC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84CBC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84CBC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E84CBC" w:rsidTr="00AA4E25">
        <w:trPr>
          <w:trHeight w:val="262"/>
        </w:trPr>
        <w:tc>
          <w:tcPr>
            <w:tcW w:w="5070" w:type="dxa"/>
            <w:vMerge/>
          </w:tcPr>
          <w:p w:rsidR="002E1B9A" w:rsidRPr="00E84CB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E84CB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84CBC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C6F22" w:rsidRPr="00E84CBC" w:rsidRDefault="0046391E" w:rsidP="0063722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</w:tcPr>
          <w:p w:rsidR="000C6F22" w:rsidRPr="00E84CBC" w:rsidRDefault="0063722B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C6F22" w:rsidRPr="00E84CBC" w:rsidRDefault="0063722B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C6F22" w:rsidRPr="00E84CBC" w:rsidRDefault="0046391E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0C6F22" w:rsidRPr="00E84CBC" w:rsidRDefault="0046391E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50</w:t>
            </w: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84CBC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C6F22" w:rsidRPr="00E84CBC" w:rsidRDefault="00CE73FE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lastRenderedPageBreak/>
              <w:t>Inne</w:t>
            </w:r>
            <w:r w:rsidR="00CE73FE" w:rsidRPr="00E84CBC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F22" w:rsidRPr="00E84CBC" w:rsidTr="00E050A7">
        <w:trPr>
          <w:trHeight w:val="262"/>
        </w:trPr>
        <w:tc>
          <w:tcPr>
            <w:tcW w:w="5070" w:type="dxa"/>
            <w:vAlign w:val="center"/>
          </w:tcPr>
          <w:p w:rsidR="000C6F22" w:rsidRPr="00E84CBC" w:rsidRDefault="000C6F2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10</w:t>
            </w:r>
            <w:r w:rsidR="00CE73FE" w:rsidRPr="00E84CBC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0C6F22" w:rsidRPr="00E84CBC" w:rsidRDefault="000C6F22" w:rsidP="00AD5D9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E84CB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84CB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84CBC" w:rsidRDefault="000C6F2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E84CB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84CB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84CBC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E84CBC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C6F22" w:rsidRPr="00E84CBC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E84CB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84CB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84CBC" w:rsidRDefault="0046391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2,4</w:t>
            </w:r>
            <w:r w:rsidR="000C6F22" w:rsidRPr="00E84CBC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E84CB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84CB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84CBC">
              <w:rPr>
                <w:rFonts w:asciiTheme="minorHAnsi" w:hAnsiTheme="minorHAnsi"/>
                <w:sz w:val="24"/>
                <w:szCs w:val="24"/>
              </w:rPr>
              <w:t>L</w:t>
            </w:r>
            <w:r w:rsidR="0046391E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E84CBC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84CBC" w:rsidRDefault="000D0234" w:rsidP="000D0234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="000C6F22" w:rsidRPr="00E84CBC">
              <w:rPr>
                <w:rFonts w:asciiTheme="minorHAnsi" w:hAnsiTheme="minorHAnsi"/>
                <w:sz w:val="24"/>
                <w:szCs w:val="24"/>
              </w:rPr>
              <w:t>1,</w:t>
            </w: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0C6F22" w:rsidRPr="00E84CBC">
              <w:rPr>
                <w:rFonts w:asciiTheme="minorHAnsi" w:hAnsiTheme="minorHAnsi"/>
                <w:sz w:val="24"/>
                <w:szCs w:val="24"/>
              </w:rPr>
              <w:t xml:space="preserve"> ECTS</w:t>
            </w:r>
          </w:p>
        </w:tc>
      </w:tr>
    </w:tbl>
    <w:p w:rsidR="002E1B9A" w:rsidRPr="00E84CBC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84CBC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E84CBC" w:rsidSect="0046391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FCF" w:rsidRDefault="00CD7FCF" w:rsidP="00513459">
      <w:r>
        <w:separator/>
      </w:r>
    </w:p>
  </w:endnote>
  <w:endnote w:type="continuationSeparator" w:id="0">
    <w:p w:rsidR="00CD7FCF" w:rsidRDefault="00CD7FCF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F7515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0D023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F7515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0234">
      <w:rPr>
        <w:rStyle w:val="Numerstrony"/>
        <w:noProof/>
      </w:rPr>
      <w:t>5</w:t>
    </w:r>
    <w:r>
      <w:rPr>
        <w:rStyle w:val="Numerstrony"/>
      </w:rPr>
      <w:fldChar w:fldCharType="end"/>
    </w:r>
  </w:p>
  <w:p w:rsidR="002F0D95" w:rsidRDefault="000D023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FCF" w:rsidRDefault="00CD7FCF" w:rsidP="00513459">
      <w:r>
        <w:separator/>
      </w:r>
    </w:p>
  </w:footnote>
  <w:footnote w:type="continuationSeparator" w:id="0">
    <w:p w:rsidR="00CD7FCF" w:rsidRDefault="00CD7FCF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43CC3"/>
    <w:multiLevelType w:val="hybridMultilevel"/>
    <w:tmpl w:val="52EE0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2C3839"/>
    <w:multiLevelType w:val="hybridMultilevel"/>
    <w:tmpl w:val="434874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1F717B"/>
    <w:multiLevelType w:val="hybridMultilevel"/>
    <w:tmpl w:val="7F509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C6F22"/>
    <w:rsid w:val="000D0234"/>
    <w:rsid w:val="0017321A"/>
    <w:rsid w:val="001D78B7"/>
    <w:rsid w:val="002308D7"/>
    <w:rsid w:val="002465D6"/>
    <w:rsid w:val="002E1B9A"/>
    <w:rsid w:val="002F2F54"/>
    <w:rsid w:val="00396B9E"/>
    <w:rsid w:val="003A7921"/>
    <w:rsid w:val="00401FF4"/>
    <w:rsid w:val="0042189D"/>
    <w:rsid w:val="0046391E"/>
    <w:rsid w:val="00482532"/>
    <w:rsid w:val="004B137F"/>
    <w:rsid w:val="00513459"/>
    <w:rsid w:val="00555B5F"/>
    <w:rsid w:val="005C4E66"/>
    <w:rsid w:val="006207BD"/>
    <w:rsid w:val="0063722B"/>
    <w:rsid w:val="00694150"/>
    <w:rsid w:val="007A5BB2"/>
    <w:rsid w:val="007F0ECB"/>
    <w:rsid w:val="007F763F"/>
    <w:rsid w:val="00887F87"/>
    <w:rsid w:val="00901D30"/>
    <w:rsid w:val="009D4F7B"/>
    <w:rsid w:val="00A303EE"/>
    <w:rsid w:val="00AA4E25"/>
    <w:rsid w:val="00AB1D18"/>
    <w:rsid w:val="00B60EBD"/>
    <w:rsid w:val="00B66FD1"/>
    <w:rsid w:val="00BD42A3"/>
    <w:rsid w:val="00C71D87"/>
    <w:rsid w:val="00C734E5"/>
    <w:rsid w:val="00C9183B"/>
    <w:rsid w:val="00CC5A9C"/>
    <w:rsid w:val="00CD7FCF"/>
    <w:rsid w:val="00CE73FE"/>
    <w:rsid w:val="00CF286E"/>
    <w:rsid w:val="00D72111"/>
    <w:rsid w:val="00D950BF"/>
    <w:rsid w:val="00DE7C14"/>
    <w:rsid w:val="00E227ED"/>
    <w:rsid w:val="00E84CBC"/>
    <w:rsid w:val="00F578E6"/>
    <w:rsid w:val="00F7515F"/>
    <w:rsid w:val="00F8359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rsid w:val="000C6F22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2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21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1295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5</cp:revision>
  <dcterms:created xsi:type="dcterms:W3CDTF">2019-09-13T12:44:00Z</dcterms:created>
  <dcterms:modified xsi:type="dcterms:W3CDTF">2019-09-19T20:33:00Z</dcterms:modified>
</cp:coreProperties>
</file>